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1"/>
        <w:rPr>
          <w:rFonts w:ascii="Shruti" w:cs="Shruti" w:eastAsia="Shruti" w:hAnsi="Shruti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Shruti" w:cs="Shruti" w:eastAsia="Shruti" w:hAnsi="Shruti"/>
          <w:sz w:val="28"/>
          <w:szCs w:val="28"/>
          <w:rtl w:val="0"/>
        </w:rPr>
        <w:t xml:space="preserve">=-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</wp:posOffset>
            </wp:positionH>
            <wp:positionV relativeFrom="paragraph">
              <wp:posOffset>-765174</wp:posOffset>
            </wp:positionV>
            <wp:extent cx="5943600" cy="1381125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1"/>
        <w:rPr>
          <w:rFonts w:ascii="Shruti" w:cs="Shruti" w:eastAsia="Shruti" w:hAnsi="Shruti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200025</wp:posOffset>
            </wp:positionV>
            <wp:extent cx="700088" cy="1180148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11801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ind w:left="720" w:firstLine="720"/>
        <w:jc w:val="center"/>
        <w:rPr>
          <w:rFonts w:ascii="Open Sans ExtraBold" w:cs="Open Sans ExtraBold" w:eastAsia="Open Sans ExtraBold" w:hAnsi="Open Sans ExtraBold"/>
          <w:b w:val="1"/>
          <w:sz w:val="36"/>
          <w:szCs w:val="36"/>
          <w:u w:val="single"/>
          <w:vertAlign w:val="baseline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sz w:val="36"/>
          <w:szCs w:val="36"/>
          <w:u w:val="single"/>
          <w:vertAlign w:val="baseline"/>
          <w:rtl w:val="0"/>
        </w:rPr>
        <w:t xml:space="preserve">FOURNITURES SCOLAIRES 201</w:t>
      </w:r>
      <w:r w:rsidDel="00000000" w:rsidR="00000000" w:rsidRPr="00000000">
        <w:rPr>
          <w:rFonts w:ascii="Open Sans ExtraBold" w:cs="Open Sans ExtraBold" w:eastAsia="Open Sans ExtraBold" w:hAnsi="Open Sans ExtraBold"/>
          <w:b w:val="1"/>
          <w:sz w:val="36"/>
          <w:szCs w:val="36"/>
          <w:u w:val="single"/>
          <w:rtl w:val="0"/>
        </w:rPr>
        <w:t xml:space="preserve">9</w:t>
      </w:r>
      <w:r w:rsidDel="00000000" w:rsidR="00000000" w:rsidRPr="00000000">
        <w:rPr>
          <w:rFonts w:ascii="Open Sans ExtraBold" w:cs="Open Sans ExtraBold" w:eastAsia="Open Sans ExtraBold" w:hAnsi="Open Sans ExtraBold"/>
          <w:b w:val="1"/>
          <w:sz w:val="36"/>
          <w:szCs w:val="36"/>
          <w:u w:val="single"/>
          <w:vertAlign w:val="baseline"/>
          <w:rtl w:val="0"/>
        </w:rPr>
        <w:t xml:space="preserve">-</w:t>
      </w:r>
      <w:r w:rsidDel="00000000" w:rsidR="00000000" w:rsidRPr="00000000">
        <w:rPr>
          <w:rFonts w:ascii="Open Sans ExtraBold" w:cs="Open Sans ExtraBold" w:eastAsia="Open Sans ExtraBold" w:hAnsi="Open Sans ExtraBold"/>
          <w:b w:val="1"/>
          <w:sz w:val="36"/>
          <w:szCs w:val="36"/>
          <w:u w:val="single"/>
          <w:rtl w:val="0"/>
        </w:rPr>
        <w:t xml:space="preserve">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jc w:val="both"/>
        <w:rPr>
          <w:rFonts w:ascii="Open Sans" w:cs="Open Sans" w:eastAsia="Open Sans" w:hAnsi="Open Sans"/>
          <w:sz w:val="28"/>
          <w:szCs w:val="28"/>
          <w:vertAlign w:val="baseline"/>
        </w:rPr>
      </w:pPr>
      <w:r w:rsidDel="00000000" w:rsidR="00000000" w:rsidRPr="00000000">
        <w:rPr>
          <w:rFonts w:ascii="Shruti" w:cs="Shruti" w:eastAsia="Shruti" w:hAnsi="Shruti"/>
          <w:sz w:val="28"/>
          <w:szCs w:val="28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jc w:val="both"/>
        <w:rPr>
          <w:rFonts w:ascii="Open Sans" w:cs="Open Sans" w:eastAsia="Open Sans" w:hAnsi="Open Sans"/>
          <w:sz w:val="28"/>
          <w:szCs w:val="28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vertAlign w:val="baseline"/>
          <w:rtl w:val="0"/>
        </w:rPr>
        <w:tab/>
        <w:tab/>
        <w:tab/>
        <w:t xml:space="preserve">ENSEIGNANTE TITULAIRE : Rhonda Hersey</w:t>
      </w:r>
    </w:p>
    <w:p w:rsidR="00000000" w:rsidDel="00000000" w:rsidP="00000000" w:rsidRDefault="00000000" w:rsidRPr="00000000" w14:paraId="00000007">
      <w:pPr>
        <w:widowControl w:val="1"/>
        <w:jc w:val="both"/>
        <w:rPr>
          <w:rFonts w:ascii="Open Sans" w:cs="Open Sans" w:eastAsia="Open Sans" w:hAnsi="Open Sans"/>
          <w:sz w:val="28"/>
          <w:szCs w:val="28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vertAlign w:val="baseli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8">
      <w:pPr>
        <w:widowControl w:val="1"/>
        <w:rPr>
          <w:rFonts w:ascii="Open Sans" w:cs="Open Sans" w:eastAsia="Open Sans" w:hAnsi="Open Sans"/>
          <w:i w:val="0"/>
          <w:sz w:val="28"/>
          <w:szCs w:val="28"/>
          <w:u w:val="singl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vertAlign w:val="baseline"/>
          <w:rtl w:val="0"/>
        </w:rPr>
        <w:tab/>
        <w:tab/>
        <w:tab/>
        <w:t xml:space="preserve">NIVEAU : 4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vertAlign w:val="superscript"/>
          <w:rtl w:val="0"/>
        </w:rPr>
        <w:t xml:space="preserve">e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vertAlign w:val="baseline"/>
          <w:rtl w:val="0"/>
        </w:rPr>
        <w:t xml:space="preserve"> année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Shruti" w:cs="Shruti" w:eastAsia="Shruti" w:hAnsi="Shrut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8"/>
        <w:gridCol w:w="6520"/>
        <w:gridCol w:w="567"/>
        <w:gridCol w:w="821"/>
        <w:tblGridChange w:id="0">
          <w:tblGrid>
            <w:gridCol w:w="1668"/>
            <w:gridCol w:w="6520"/>
            <w:gridCol w:w="567"/>
            <w:gridCol w:w="821"/>
          </w:tblGrid>
        </w:tblGridChange>
      </w:tblGrid>
      <w:tr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00A">
            <w:pPr>
              <w:widowControl w:val="1"/>
              <w:jc w:val="center"/>
              <w:rPr>
                <w:rFonts w:ascii="Shruti" w:cs="Shruti" w:eastAsia="Shruti" w:hAnsi="Shruti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sz w:val="28"/>
                <w:szCs w:val="28"/>
                <w:vertAlign w:val="baseline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aeef3" w:val="clear"/>
            <w:vAlign w:val="top"/>
          </w:tcPr>
          <w:p w:rsidR="00000000" w:rsidDel="00000000" w:rsidP="00000000" w:rsidRDefault="00000000" w:rsidRPr="00000000" w14:paraId="0000000B">
            <w:pPr>
              <w:widowControl w:val="1"/>
              <w:jc w:val="both"/>
              <w:rPr>
                <w:rFonts w:ascii="Shruti" w:cs="Shruti" w:eastAsia="Shruti" w:hAnsi="Shruti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sz w:val="28"/>
                <w:szCs w:val="28"/>
                <w:vertAlign w:val="baseline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0D">
            <w:pPr>
              <w:widowControl w:val="1"/>
              <w:jc w:val="center"/>
              <w:rPr>
                <w:rFonts w:ascii="Shruti" w:cs="Shruti" w:eastAsia="Shruti" w:hAnsi="Shruti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1"/>
                <w:sz w:val="28"/>
                <w:szCs w:val="28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0E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15$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0F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Agenda, papier et cartouches d’encre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1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2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13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Habit pour Éducation physique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5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6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17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Paires d’espadrilles non-marquantes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9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A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1B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u w:val="single"/>
                <w:vertAlign w:val="baseline"/>
                <w:rtl w:val="0"/>
              </w:rPr>
              <w:t xml:space="preserve">Grosses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 boîtes de mouchoirs pour la classe titulaire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D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E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1F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Bouteille d’eau réutilisable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3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Dictionnaire français de poche (Larousse ou Petit Robert)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Shruti" w:cs="Shruti" w:eastAsia="Shruti" w:hAnsi="Shruti"/>
                <w:b w:val="1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7">
            <w:pPr>
              <w:widowControl w:val="1"/>
              <w:rPr>
                <w:rFonts w:ascii="Shruti" w:cs="Shruti" w:eastAsia="Shruti" w:hAnsi="Shruti"/>
                <w:b w:val="1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rtl w:val="0"/>
              </w:rPr>
              <w:t xml:space="preserve">Bescherelle de verbes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B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F">
            <w:pPr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paquets de crayons à mine HB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pos="1005"/>
                <w:tab w:val="center" w:pos="1222"/>
              </w:tabs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tabs>
                <w:tab w:val="left" w:pos="1005"/>
                <w:tab w:val="center" w:pos="1222"/>
              </w:tabs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left" w:pos="1005"/>
                <w:tab w:val="center" w:pos="1222"/>
              </w:tabs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5">
            <w:pPr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 de 24 crayons de couleur CRAYOLA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 de 24 crayons de cire CRAYOLA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 de 8 crayons feutres de couleurs assorties CRAYOLA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B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étuis (pencil cases with zipper) (1 pour les feutres, 1 pour les couleurs et un pour les crayons à mine) </w:t>
            </w:r>
            <w:r w:rsidDel="00000000" w:rsidR="00000000" w:rsidRPr="00000000">
              <w:rPr>
                <w:rFonts w:ascii="Shruti" w:cs="Shruti" w:eastAsia="Shruti" w:hAnsi="Shruti"/>
                <w:b w:val="1"/>
                <w:u w:val="single"/>
                <w:vertAlign w:val="baseline"/>
                <w:rtl w:val="0"/>
              </w:rPr>
              <w:t xml:space="preserve">*pas de boîtes en plastique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2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gommes à effacer blanches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règle de 30 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taille-crayon </w:t>
            </w:r>
            <w:r w:rsidDel="00000000" w:rsidR="00000000" w:rsidRPr="00000000">
              <w:rPr>
                <w:rFonts w:ascii="Shruti" w:cs="Shruti" w:eastAsia="Shruti" w:hAnsi="Shruti"/>
                <w:b w:val="1"/>
                <w:u w:val="single"/>
                <w:vertAlign w:val="baseline"/>
                <w:rtl w:val="0"/>
              </w:rPr>
              <w:t xml:space="preserve">STAEDTLER (sharpener – trouvé à Staples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feuilles </w:t>
            </w:r>
            <w:r w:rsidDel="00000000" w:rsidR="00000000" w:rsidRPr="00000000">
              <w:rPr>
                <w:rFonts w:ascii="Shruti" w:cs="Shruti" w:eastAsia="Shruti" w:hAnsi="Shruti"/>
                <w:b w:val="1"/>
                <w:rtl w:val="0"/>
              </w:rPr>
              <w:t xml:space="preserve">mobiles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546100</wp:posOffset>
                      </wp:positionV>
                      <wp:extent cx="355600" cy="1905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7248" y="3689513"/>
                                <a:ext cx="357505" cy="180975"/>
                              </a:xfrm>
                              <a:prstGeom prst="right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546100</wp:posOffset>
                      </wp:positionV>
                      <wp:extent cx="355600" cy="190500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E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Paquets de diviseurs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 de protège-feuilles transparents et troués (du type enveloppe-ouverture au-dessus)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Grands bâtons de colle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Bouteille de colle blanche liquide CRAYOLA (non clog tip)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1"/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Bonne paire de ciseaux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1"/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B">
            <w:pPr>
              <w:widowControl w:val="1"/>
              <w:ind w:left="81" w:firstLine="0"/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Duotangs (2 bleu, 2 vert, 2 rouge, 1 jaune, 1 violet, 1 noir, 1 orange, 1 blanc, 1 gris)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1"/>
              <w:ind w:left="81" w:firstLine="0"/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Grands cahiers CANADA (1 vert, 1 jaune, 1 bleu)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1"/>
              <w:ind w:left="81" w:firstLine="0"/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Cartable noir (1 pouce et ½) Maths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1"/>
              <w:ind w:left="81" w:firstLine="0"/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Cartable bleu (1 pouce) Portfolio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1"/>
              <w:ind w:left="81" w:firstLine="0"/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Cartable noir (1 pouce) Français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8">
            <w:pPr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Sac noir de lecture avec une pochette transparente en avant (DOLLARAMA)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Crayon feutre noir &lt;&lt; Sharpie &gt;&gt; à pointe fine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Surligneurs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Stylo bleu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ind w:left="81" w:firstLine="0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Stylo rouge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F">
            <w:pPr>
              <w:widowControl w:val="1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0">
            <w:pPr>
              <w:widowControl w:val="1"/>
              <w:ind w:left="81" w:firstLine="0"/>
              <w:jc w:val="both"/>
              <w:rPr>
                <w:rFonts w:ascii="Shruti" w:cs="Shruti" w:eastAsia="Shruti" w:hAnsi="Shrut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widowControl w:val="1"/>
              <w:jc w:val="center"/>
              <w:rPr>
                <w:rFonts w:ascii="Shruti" w:cs="Shruti" w:eastAsia="Shruti" w:hAnsi="Shrut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073">
            <w:pPr>
              <w:widowControl w:val="1"/>
              <w:jc w:val="center"/>
              <w:rPr>
                <w:rFonts w:ascii="Shruti" w:cs="Shruti" w:eastAsia="Shruti" w:hAnsi="Shruti"/>
                <w:b w:val="0"/>
                <w:i w:val="0"/>
                <w:u w:val="single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ANGLAIS (4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superscript"/>
                <w:rtl w:val="0"/>
              </w:rPr>
              <w:t xml:space="preserve">e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, 5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superscript"/>
                <w:rtl w:val="0"/>
              </w:rPr>
              <w:t xml:space="preserve">e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left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9">
            <w:pPr>
              <w:widowControl w:val="1"/>
              <w:rPr>
                <w:rFonts w:ascii="Shruti" w:cs="Shruti" w:eastAsia="Shruti" w:hAnsi="Shrut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Paquets de feuilles mobiles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D">
            <w:pPr>
              <w:widowControl w:val="1"/>
              <w:jc w:val="center"/>
              <w:rPr>
                <w:rFonts w:ascii="Shruti" w:cs="Shruti" w:eastAsia="Shruti" w:hAnsi="Shrut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Cartable noir (1 pouce)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1">
            <w:pPr>
              <w:widowControl w:val="1"/>
              <w:jc w:val="center"/>
              <w:rPr>
                <w:rFonts w:ascii="Shruti" w:cs="Shruti" w:eastAsia="Shruti" w:hAnsi="Shrut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Paquet de diviseurs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5">
            <w:pPr>
              <w:widowControl w:val="1"/>
              <w:jc w:val="center"/>
              <w:rPr>
                <w:rFonts w:ascii="Shruti" w:cs="Shruti" w:eastAsia="Shruti" w:hAnsi="Shrut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b w:val="0"/>
                <w:i w:val="0"/>
                <w:u w:val="single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ARTS PLASTIQUES (4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superscript"/>
                <w:rtl w:val="0"/>
              </w:rPr>
              <w:t xml:space="preserve">e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, 5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superscript"/>
                <w:rtl w:val="0"/>
              </w:rPr>
              <w:t xml:space="preserve">e</w:t>
            </w: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Pinceau rond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widowControl w:val="1"/>
              <w:jc w:val="center"/>
              <w:rPr>
                <w:rFonts w:ascii="Shruti" w:cs="Shruti" w:eastAsia="Shruti" w:hAnsi="Shrut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jc w:val="both"/>
              <w:rPr>
                <w:rFonts w:ascii="Shruti" w:cs="Shruti" w:eastAsia="Shruti" w:hAnsi="Shruti"/>
                <w:b w:val="0"/>
                <w:vertAlign w:val="baseline"/>
              </w:rPr>
            </w:pPr>
            <w:r w:rsidDel="00000000" w:rsidR="00000000" w:rsidRPr="00000000">
              <w:rPr>
                <w:rFonts w:ascii="Shruti" w:cs="Shruti" w:eastAsia="Shruti" w:hAnsi="Shruti"/>
                <w:b w:val="1"/>
                <w:vertAlign w:val="baseline"/>
                <w:rtl w:val="0"/>
              </w:rPr>
              <w:t xml:space="preserve">Pinceau plat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1">
            <w:pPr>
              <w:widowControl w:val="1"/>
              <w:jc w:val="center"/>
              <w:rPr>
                <w:rFonts w:ascii="Shruti" w:cs="Shruti" w:eastAsia="Shruti" w:hAnsi="Shrut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widowControl w:val="1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jc w:val="center"/>
        <w:rPr>
          <w:rFonts w:ascii="Georgia" w:cs="Georgia" w:eastAsia="Georgia" w:hAnsi="Georgia"/>
          <w:i w:val="1"/>
          <w:sz w:val="36"/>
          <w:szCs w:val="36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sz w:val="36"/>
          <w:szCs w:val="36"/>
          <w:vertAlign w:val="baseline"/>
          <w:rtl w:val="0"/>
        </w:rPr>
        <w:t xml:space="preserve">Merci! Passez un bel été!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jc w:val="center"/>
        <w:rPr>
          <w:rFonts w:ascii="Arimo" w:cs="Arimo" w:eastAsia="Arimo" w:hAnsi="Arimo"/>
          <w:b w:val="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vertAlign w:val="baseline"/>
          <w:rtl w:val="0"/>
        </w:rPr>
        <w:t xml:space="preserve">Madame Rhonda Hersey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Shruti"/>
  <w:font w:name="Comic Sans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Wingdings"/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C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